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804"/>
        <w:gridCol w:w="4318"/>
      </w:tblGrid>
      <w:tr w:rsidR="00812546" w:rsidRPr="0022613B" w14:paraId="37C235D3" w14:textId="77777777" w:rsidTr="006C27FE">
        <w:trPr>
          <w:trHeight w:val="611"/>
        </w:trPr>
        <w:tc>
          <w:tcPr>
            <w:tcW w:w="4077" w:type="dxa"/>
            <w:vMerge w:val="restart"/>
          </w:tcPr>
          <w:p w14:paraId="53415825" w14:textId="4A38D336" w:rsidR="00812546" w:rsidRPr="0022613B" w:rsidRDefault="006C27FE" w:rsidP="0022613B">
            <w:pPr>
              <w:pStyle w:val="af2"/>
              <w:rPr>
                <w:rFonts w:asciiTheme="majorHAnsi" w:hAnsiTheme="majorHAnsi" w:cstheme="majorHAnsi"/>
              </w:rPr>
            </w:pPr>
            <w:bookmarkStart w:id="0" w:name="_GoBack"/>
            <w:bookmarkEnd w:id="0"/>
            <w:r w:rsidRPr="0022613B">
              <w:rPr>
                <w:rFonts w:asciiTheme="majorHAnsi" w:hAnsiTheme="majorHAnsi" w:cstheme="majorHAnsi"/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2A7F5CA9" wp14:editId="3E96C43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-294005</wp:posOffset>
                  </wp:positionV>
                  <wp:extent cx="1795145" cy="972820"/>
                  <wp:effectExtent l="0" t="0" r="0" b="0"/>
                  <wp:wrapThrough wrapText="bothSides">
                    <wp:wrapPolygon edited="0">
                      <wp:start x="0" y="0"/>
                      <wp:lineTo x="0" y="21149"/>
                      <wp:lineTo x="21317" y="21149"/>
                      <wp:lineTo x="2131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703" b="25694"/>
                          <a:stretch/>
                        </pic:blipFill>
                        <pic:spPr bwMode="auto">
                          <a:xfrm>
                            <a:off x="0" y="0"/>
                            <a:ext cx="1795145" cy="972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vMerge w:val="restart"/>
            <w:vAlign w:val="center"/>
          </w:tcPr>
          <w:p w14:paraId="65E2A786" w14:textId="41B35856" w:rsidR="006C27FE" w:rsidRPr="0022613B" w:rsidRDefault="006C27FE" w:rsidP="0022613B">
            <w:pPr>
              <w:pStyle w:val="af2"/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8"/>
                <w:szCs w:val="28"/>
                <w:lang w:val="ru"/>
              </w:rPr>
            </w:pPr>
            <w:r w:rsidRPr="0022613B">
              <w:rPr>
                <w:rFonts w:asciiTheme="majorHAnsi" w:hAnsiTheme="majorHAnsi" w:cstheme="majorHAnsi"/>
                <w:lang w:val="ru-RU"/>
              </w:rPr>
              <w:t xml:space="preserve"> </w:t>
            </w:r>
            <w:r w:rsidRPr="0022613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8"/>
                <w:szCs w:val="28"/>
                <w:lang w:val="ru"/>
              </w:rPr>
              <w:t>ООО «Цифровые производственные системы»</w:t>
            </w:r>
          </w:p>
          <w:p w14:paraId="2D92A2DC" w14:textId="35DB65AA" w:rsidR="00812546" w:rsidRPr="0022613B" w:rsidRDefault="006C27FE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  <w:r w:rsidRPr="0022613B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28"/>
                <w:szCs w:val="28"/>
                <w:lang w:val="ru"/>
              </w:rPr>
              <w:t xml:space="preserve"> Удмуртская Республика, г. Ижевск</w:t>
            </w:r>
          </w:p>
          <w:p w14:paraId="1DA2D403" w14:textId="77777777" w:rsidR="006C27FE" w:rsidRPr="0022613B" w:rsidRDefault="006C27FE" w:rsidP="0022613B">
            <w:pPr>
              <w:pStyle w:val="af2"/>
              <w:rPr>
                <w:rFonts w:asciiTheme="majorHAnsi" w:hAnsiTheme="majorHAnsi" w:cstheme="majorHAnsi"/>
                <w:lang w:val="ru-RU"/>
              </w:rPr>
            </w:pPr>
            <w:r w:rsidRPr="0022613B">
              <w:rPr>
                <w:rFonts w:asciiTheme="majorHAnsi" w:hAnsiTheme="majorHAnsi" w:cstheme="majorHAnsi"/>
                <w:lang w:val="ru-RU"/>
              </w:rPr>
              <w:t>Тел.: 8-800-555-48-51, +7(3412)23-05-12</w:t>
            </w:r>
          </w:p>
          <w:p w14:paraId="0CDF739D" w14:textId="0AAC477E" w:rsidR="00812546" w:rsidRPr="0022613B" w:rsidRDefault="006C27FE" w:rsidP="0022613B">
            <w:pPr>
              <w:pStyle w:val="af2"/>
              <w:rPr>
                <w:rFonts w:asciiTheme="majorHAnsi" w:hAnsiTheme="majorHAnsi" w:cstheme="majorHAnsi"/>
                <w:lang w:val="ru-RU"/>
              </w:rPr>
            </w:pPr>
            <w:r w:rsidRPr="0022613B">
              <w:rPr>
                <w:rFonts w:asciiTheme="majorHAnsi" w:hAnsiTheme="majorHAnsi" w:cstheme="majorHAnsi"/>
                <w:lang w:val="ru-RU"/>
              </w:rPr>
              <w:t>info@armdl.ru</w:t>
            </w:r>
          </w:p>
        </w:tc>
        <w:tc>
          <w:tcPr>
            <w:tcW w:w="4318" w:type="dxa"/>
          </w:tcPr>
          <w:p w14:paraId="7362FE49" w14:textId="75064E11" w:rsidR="00812546" w:rsidRPr="0022613B" w:rsidRDefault="00AD372D" w:rsidP="0022613B">
            <w:pPr>
              <w:pStyle w:val="af2"/>
              <w:rPr>
                <w:rFonts w:asciiTheme="majorHAnsi" w:hAnsiTheme="majorHAnsi" w:cstheme="majorHAnsi"/>
                <w:lang w:val="ru-RU"/>
              </w:rPr>
            </w:pPr>
            <w:r w:rsidRPr="00AD372D">
              <w:rPr>
                <w:rFonts w:asciiTheme="majorHAnsi" w:hAnsiTheme="majorHAnsi" w:cstheme="majorHAnsi"/>
                <w:lang w:val="ru-RU"/>
              </w:rPr>
              <w:t xml:space="preserve"> Дата: 14. марта 2022г.</w:t>
            </w:r>
          </w:p>
        </w:tc>
      </w:tr>
      <w:tr w:rsidR="00812546" w:rsidRPr="0022613B" w14:paraId="0949A283" w14:textId="77777777" w:rsidTr="006C27FE">
        <w:tc>
          <w:tcPr>
            <w:tcW w:w="4077" w:type="dxa"/>
            <w:vMerge/>
          </w:tcPr>
          <w:p w14:paraId="3097AA82" w14:textId="77777777" w:rsidR="00812546" w:rsidRPr="0022613B" w:rsidRDefault="00812546" w:rsidP="0022613B">
            <w:pPr>
              <w:pStyle w:val="af2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6804" w:type="dxa"/>
            <w:vMerge/>
          </w:tcPr>
          <w:p w14:paraId="4575024F" w14:textId="77777777" w:rsidR="00812546" w:rsidRPr="0022613B" w:rsidRDefault="00812546" w:rsidP="0022613B">
            <w:pPr>
              <w:pStyle w:val="af2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4318" w:type="dxa"/>
          </w:tcPr>
          <w:p w14:paraId="34E67CAC" w14:textId="1D89799E" w:rsidR="00812546" w:rsidRPr="0022613B" w:rsidRDefault="00812546" w:rsidP="0022613B">
            <w:pPr>
              <w:pStyle w:val="af2"/>
              <w:rPr>
                <w:rFonts w:asciiTheme="majorHAnsi" w:hAnsiTheme="majorHAnsi" w:cstheme="majorHAnsi"/>
                <w:lang w:val="ru-RU"/>
              </w:rPr>
            </w:pPr>
          </w:p>
        </w:tc>
      </w:tr>
      <w:tr w:rsidR="00812546" w:rsidRPr="0022613B" w14:paraId="71612E1E" w14:textId="77777777" w:rsidTr="006C27FE">
        <w:tc>
          <w:tcPr>
            <w:tcW w:w="4077" w:type="dxa"/>
            <w:vMerge/>
          </w:tcPr>
          <w:p w14:paraId="68EC2EC4" w14:textId="77777777" w:rsidR="00812546" w:rsidRPr="0022613B" w:rsidRDefault="00812546" w:rsidP="0022613B">
            <w:pPr>
              <w:pStyle w:val="af2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6804" w:type="dxa"/>
            <w:vMerge/>
          </w:tcPr>
          <w:p w14:paraId="47CAF15D" w14:textId="77777777" w:rsidR="00812546" w:rsidRPr="0022613B" w:rsidRDefault="00812546" w:rsidP="0022613B">
            <w:pPr>
              <w:pStyle w:val="af2"/>
              <w:rPr>
                <w:rFonts w:asciiTheme="majorHAnsi" w:hAnsiTheme="majorHAnsi" w:cstheme="majorHAnsi"/>
                <w:lang w:val="ru-RU"/>
              </w:rPr>
            </w:pPr>
          </w:p>
        </w:tc>
        <w:tc>
          <w:tcPr>
            <w:tcW w:w="4318" w:type="dxa"/>
          </w:tcPr>
          <w:p w14:paraId="4F9A66A9" w14:textId="3CD80220" w:rsidR="00812546" w:rsidRPr="0022613B" w:rsidRDefault="00812546" w:rsidP="0022613B">
            <w:pPr>
              <w:pStyle w:val="af2"/>
              <w:rPr>
                <w:rFonts w:asciiTheme="majorHAnsi" w:hAnsiTheme="majorHAnsi" w:cstheme="majorHAnsi"/>
                <w:lang w:val="ru-RU"/>
              </w:rPr>
            </w:pPr>
          </w:p>
        </w:tc>
      </w:tr>
    </w:tbl>
    <w:p w14:paraId="400C6F21" w14:textId="403ED3B9" w:rsidR="00812546" w:rsidRPr="003D14BB" w:rsidRDefault="000C1819" w:rsidP="0022613B">
      <w:pPr>
        <w:pStyle w:val="af2"/>
        <w:jc w:val="center"/>
        <w:rPr>
          <w:rFonts w:asciiTheme="majorHAnsi" w:hAnsiTheme="majorHAnsi" w:cstheme="majorHAnsi"/>
          <w:color w:val="2F5496" w:themeColor="accent1" w:themeShade="BF"/>
          <w:sz w:val="36"/>
          <w:szCs w:val="36"/>
          <w:lang w:val="ru-RU"/>
        </w:rPr>
      </w:pPr>
      <w:r w:rsidRPr="00AD372D">
        <w:rPr>
          <w:rFonts w:asciiTheme="majorHAnsi" w:hAnsiTheme="majorHAnsi" w:cstheme="majorHAnsi"/>
          <w:color w:val="2F5496" w:themeColor="accent1" w:themeShade="BF"/>
          <w:sz w:val="36"/>
          <w:szCs w:val="36"/>
          <w:lang w:val="ru-RU"/>
        </w:rPr>
        <w:t>Тарифы</w:t>
      </w:r>
      <w:r w:rsidR="003D14BB">
        <w:rPr>
          <w:rFonts w:asciiTheme="majorHAnsi" w:hAnsiTheme="majorHAnsi" w:cstheme="majorHAnsi"/>
          <w:color w:val="2F5496" w:themeColor="accent1" w:themeShade="BF"/>
          <w:sz w:val="36"/>
          <w:szCs w:val="36"/>
          <w:lang w:val="ru-RU"/>
        </w:rPr>
        <w:t xml:space="preserve"> на</w:t>
      </w:r>
      <w:r w:rsidR="007922A7">
        <w:rPr>
          <w:rFonts w:asciiTheme="majorHAnsi" w:hAnsiTheme="majorHAnsi" w:cstheme="majorHAnsi"/>
          <w:color w:val="2F5496" w:themeColor="accent1" w:themeShade="BF"/>
          <w:sz w:val="36"/>
          <w:szCs w:val="36"/>
          <w:lang w:val="ru-RU"/>
        </w:rPr>
        <w:t xml:space="preserve"> продление и докупку</w:t>
      </w: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1668"/>
        <w:gridCol w:w="6945"/>
        <w:gridCol w:w="1985"/>
        <w:gridCol w:w="2268"/>
        <w:gridCol w:w="2977"/>
      </w:tblGrid>
      <w:tr w:rsidR="001D38BE" w:rsidRPr="001D38BE" w14:paraId="39787BC5" w14:textId="5BED153B" w:rsidTr="00575E8D">
        <w:tc>
          <w:tcPr>
            <w:tcW w:w="1668" w:type="dxa"/>
            <w:vMerge w:val="restart"/>
          </w:tcPr>
          <w:p w14:paraId="4FAD1A58" w14:textId="1B395279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Тарифный план</w:t>
            </w:r>
          </w:p>
        </w:tc>
        <w:tc>
          <w:tcPr>
            <w:tcW w:w="6945" w:type="dxa"/>
            <w:vMerge w:val="restart"/>
          </w:tcPr>
          <w:p w14:paraId="2DC825A7" w14:textId="1DDAEEA9" w:rsidR="00354221" w:rsidRPr="001D38BE" w:rsidRDefault="0022613B" w:rsidP="0022613B">
            <w:pPr>
              <w:pStyle w:val="af2"/>
              <w:jc w:val="center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985" w:type="dxa"/>
            <w:vMerge w:val="restart"/>
          </w:tcPr>
          <w:p w14:paraId="651FEDED" w14:textId="4D5F6EEE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Период</w:t>
            </w:r>
            <w:r w:rsidR="007922A7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 xml:space="preserve"> </w:t>
            </w:r>
          </w:p>
          <w:p w14:paraId="7464A4F4" w14:textId="206CBBB8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0CAC9F2" w14:textId="206255F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 xml:space="preserve"> Физические лица</w:t>
            </w:r>
          </w:p>
        </w:tc>
        <w:tc>
          <w:tcPr>
            <w:tcW w:w="2977" w:type="dxa"/>
          </w:tcPr>
          <w:p w14:paraId="2B969A41" w14:textId="4C2E04E0" w:rsidR="00354221" w:rsidRPr="001D38BE" w:rsidRDefault="003D14BB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Юридические</w:t>
            </w:r>
            <w:r w:rsidR="00354221" w:rsidRPr="001D38BE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 xml:space="preserve"> лица</w:t>
            </w:r>
          </w:p>
        </w:tc>
      </w:tr>
      <w:tr w:rsidR="001D38BE" w:rsidRPr="007922A7" w14:paraId="126EC110" w14:textId="0C328A1A" w:rsidTr="00575E8D">
        <w:tc>
          <w:tcPr>
            <w:tcW w:w="1668" w:type="dxa"/>
            <w:vMerge/>
          </w:tcPr>
          <w:p w14:paraId="30B6BED2" w14:textId="7777777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/>
          </w:tcPr>
          <w:p w14:paraId="632C2CDA" w14:textId="7777777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641FFEC8" w14:textId="725933FC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CF89C55" w14:textId="0A396BBD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Цена рублей в </w:t>
            </w:r>
            <w:proofErr w:type="spellStart"/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т.ч</w:t>
            </w:r>
            <w:proofErr w:type="spellEnd"/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. НДС 20%</w:t>
            </w:r>
            <w:r w:rsidR="007922A7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со скидкой </w:t>
            </w:r>
          </w:p>
        </w:tc>
        <w:tc>
          <w:tcPr>
            <w:tcW w:w="2977" w:type="dxa"/>
          </w:tcPr>
          <w:p w14:paraId="334A7833" w14:textId="77777777" w:rsidR="00354221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Цена рублей в </w:t>
            </w:r>
            <w:proofErr w:type="spellStart"/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т.ч</w:t>
            </w:r>
            <w:proofErr w:type="spellEnd"/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. НДС 20%</w:t>
            </w:r>
          </w:p>
          <w:p w14:paraId="17F9637E" w14:textId="69DC8EF5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3D14BB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со скидкой</w:t>
            </w:r>
          </w:p>
        </w:tc>
      </w:tr>
      <w:tr w:rsidR="001D38BE" w:rsidRPr="001D38BE" w14:paraId="7194881A" w14:textId="74C1D8F4" w:rsidTr="00575E8D">
        <w:tc>
          <w:tcPr>
            <w:tcW w:w="1668" w:type="dxa"/>
            <w:vMerge w:val="restart"/>
          </w:tcPr>
          <w:p w14:paraId="0E4FAAC7" w14:textId="555A671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1D38BE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  <w:t>Лайт</w:t>
            </w:r>
            <w:proofErr w:type="spellEnd"/>
            <w:r w:rsidRPr="001D38BE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  <w:t>»</w:t>
            </w:r>
          </w:p>
          <w:p w14:paraId="13CD4F0F" w14:textId="42B388E6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 w:val="restart"/>
          </w:tcPr>
          <w:p w14:paraId="358D7770" w14:textId="7777777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Контроль и мониторинг цен</w:t>
            </w:r>
          </w:p>
          <w:p w14:paraId="0F2BD19E" w14:textId="77777777" w:rsidR="00354221" w:rsidRPr="001D38BE" w:rsidRDefault="00354221" w:rsidP="001D38BE">
            <w:pPr>
              <w:pStyle w:val="af2"/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База данных товаров более 300 поставщиков</w:t>
            </w:r>
          </w:p>
          <w:p w14:paraId="50EC6DA8" w14:textId="77777777" w:rsidR="001D38BE" w:rsidRDefault="00354221" w:rsidP="001D38BE">
            <w:pPr>
              <w:pStyle w:val="af2"/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Конъектурный анализ по N 421/ПР приказа Минстроя РФ от 04.08.2020</w:t>
            </w:r>
          </w:p>
          <w:p w14:paraId="1D99B4EE" w14:textId="77777777" w:rsidR="001D38BE" w:rsidRDefault="00354221" w:rsidP="001D38BE">
            <w:pPr>
              <w:pStyle w:val="af2"/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Подготовка производственной документации к сертификации</w:t>
            </w:r>
          </w:p>
          <w:p w14:paraId="2E5D4F87" w14:textId="77777777" w:rsidR="001D38BE" w:rsidRDefault="00354221" w:rsidP="001D38BE">
            <w:pPr>
              <w:pStyle w:val="af2"/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Автоматический подбор аналогов</w:t>
            </w:r>
          </w:p>
          <w:p w14:paraId="4CE1BE7A" w14:textId="77777777" w:rsidR="001D38BE" w:rsidRDefault="00354221" w:rsidP="001D38BE">
            <w:pPr>
              <w:pStyle w:val="af2"/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Оповещение по изменению цены</w:t>
            </w:r>
          </w:p>
          <w:p w14:paraId="0C4BF341" w14:textId="0B5528EA" w:rsidR="00354221" w:rsidRPr="001D38BE" w:rsidRDefault="00354221" w:rsidP="001D38BE">
            <w:pPr>
              <w:pStyle w:val="af2"/>
              <w:numPr>
                <w:ilvl w:val="0"/>
                <w:numId w:val="8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Техническая поддержка</w:t>
            </w:r>
          </w:p>
        </w:tc>
        <w:tc>
          <w:tcPr>
            <w:tcW w:w="1985" w:type="dxa"/>
          </w:tcPr>
          <w:p w14:paraId="1647463B" w14:textId="63FC4D33" w:rsidR="00354221" w:rsidRPr="001D38BE" w:rsidRDefault="007922A7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Продление на 1 год  скидка 10%</w:t>
            </w:r>
          </w:p>
        </w:tc>
        <w:tc>
          <w:tcPr>
            <w:tcW w:w="2268" w:type="dxa"/>
          </w:tcPr>
          <w:p w14:paraId="67E3A5E7" w14:textId="7DF0ACAA" w:rsidR="00354221" w:rsidRPr="001D38BE" w:rsidRDefault="007922A7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27 000, 00</w:t>
            </w:r>
          </w:p>
        </w:tc>
        <w:tc>
          <w:tcPr>
            <w:tcW w:w="2977" w:type="dxa"/>
          </w:tcPr>
          <w:p w14:paraId="761727F3" w14:textId="28141EE6" w:rsidR="00354221" w:rsidRPr="001D38BE" w:rsidRDefault="003D14B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9</w:t>
            </w:r>
            <w:r w:rsidR="0022613B"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0 000,00</w:t>
            </w:r>
          </w:p>
        </w:tc>
      </w:tr>
      <w:tr w:rsidR="001D38BE" w:rsidRPr="001D38BE" w14:paraId="4C38E414" w14:textId="77777777" w:rsidTr="00575E8D">
        <w:tc>
          <w:tcPr>
            <w:tcW w:w="1668" w:type="dxa"/>
            <w:vMerge/>
          </w:tcPr>
          <w:p w14:paraId="0EC13D43" w14:textId="7777777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/>
          </w:tcPr>
          <w:p w14:paraId="4CE0E938" w14:textId="77777777" w:rsidR="00354221" w:rsidRPr="001D38BE" w:rsidRDefault="00354221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79E98269" w14:textId="010AC764" w:rsidR="00354221" w:rsidRPr="001D38BE" w:rsidRDefault="00575E8D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 xml:space="preserve">Продление  на </w:t>
            </w:r>
            <w:r w:rsidR="007922A7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 xml:space="preserve">2 год и последующие </w:t>
            </w:r>
            <w:r w:rsidR="003D14B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 xml:space="preserve">годы </w:t>
            </w:r>
            <w:r w:rsidR="007922A7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скидка 20%</w:t>
            </w:r>
          </w:p>
        </w:tc>
        <w:tc>
          <w:tcPr>
            <w:tcW w:w="2268" w:type="dxa"/>
          </w:tcPr>
          <w:p w14:paraId="46435944" w14:textId="4BCD018B" w:rsidR="00354221" w:rsidRPr="001D38BE" w:rsidRDefault="003D14B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24 000,00</w:t>
            </w:r>
          </w:p>
        </w:tc>
        <w:tc>
          <w:tcPr>
            <w:tcW w:w="2977" w:type="dxa"/>
          </w:tcPr>
          <w:p w14:paraId="3A5A2658" w14:textId="295C500A" w:rsidR="00354221" w:rsidRPr="001D38BE" w:rsidRDefault="003D14B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80</w:t>
            </w:r>
            <w:r w:rsidR="0022613B"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 000,00</w:t>
            </w:r>
          </w:p>
        </w:tc>
      </w:tr>
      <w:tr w:rsidR="003D14BB" w:rsidRPr="003D14BB" w14:paraId="128BBDEE" w14:textId="77777777" w:rsidTr="00EE64AE">
        <w:tc>
          <w:tcPr>
            <w:tcW w:w="1668" w:type="dxa"/>
            <w:vMerge/>
          </w:tcPr>
          <w:p w14:paraId="62F2336A" w14:textId="77777777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/>
          </w:tcPr>
          <w:p w14:paraId="584AD75E" w14:textId="77777777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</w:p>
        </w:tc>
        <w:tc>
          <w:tcPr>
            <w:tcW w:w="7230" w:type="dxa"/>
            <w:gridSpan w:val="3"/>
          </w:tcPr>
          <w:p w14:paraId="0B42A110" w14:textId="702A74AB" w:rsidR="003D14BB" w:rsidRPr="003D14BB" w:rsidRDefault="003D14BB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При докупке доплачиваться разница между тарифами</w:t>
            </w:r>
          </w:p>
        </w:tc>
      </w:tr>
      <w:tr w:rsidR="003D14BB" w:rsidRPr="001D38BE" w14:paraId="2189F0CD" w14:textId="4758E24E" w:rsidTr="00575E8D">
        <w:tc>
          <w:tcPr>
            <w:tcW w:w="1668" w:type="dxa"/>
            <w:vMerge w:val="restart"/>
          </w:tcPr>
          <w:p w14:paraId="06CA2CC5" w14:textId="12D57110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1D38BE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  <w:t>Оптима</w:t>
            </w:r>
            <w:proofErr w:type="spellEnd"/>
            <w:r w:rsidRPr="001D38BE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  <w:t>»</w:t>
            </w:r>
          </w:p>
          <w:p w14:paraId="6A364495" w14:textId="30D2BC7F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 w:val="restart"/>
          </w:tcPr>
          <w:p w14:paraId="37867C08" w14:textId="77777777" w:rsidR="003D14BB" w:rsidRPr="001D38BE" w:rsidRDefault="003D14BB" w:rsidP="001D38BE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Контроль и мониторинг цен</w:t>
            </w:r>
          </w:p>
          <w:p w14:paraId="43084A9F" w14:textId="77777777" w:rsidR="003D14BB" w:rsidRPr="001D38BE" w:rsidRDefault="003D14BB" w:rsidP="001D38BE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База данных товаров более 300 поставщиков</w:t>
            </w:r>
          </w:p>
          <w:p w14:paraId="65893CE1" w14:textId="77777777" w:rsidR="003D14BB" w:rsidRPr="001D38BE" w:rsidRDefault="003D14BB" w:rsidP="001D38BE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Конъектурный анализ по N 421/ПР приказа Минстроя РФ от 04.08.2020</w:t>
            </w:r>
          </w:p>
          <w:p w14:paraId="4A7E8391" w14:textId="77777777" w:rsidR="003D14BB" w:rsidRPr="001D38BE" w:rsidRDefault="003D14BB" w:rsidP="001D38BE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Подготовка производственной документации к сертификации</w:t>
            </w:r>
          </w:p>
          <w:p w14:paraId="0DEA35FA" w14:textId="77777777" w:rsidR="003D14BB" w:rsidRPr="001D38BE" w:rsidRDefault="003D14BB" w:rsidP="001D38BE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Автоматический подбор аналогов</w:t>
            </w:r>
          </w:p>
          <w:p w14:paraId="60482AF2" w14:textId="77777777" w:rsidR="003D14BB" w:rsidRPr="001D38BE" w:rsidRDefault="003D14BB" w:rsidP="001D38BE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Оповещение по изменению цены</w:t>
            </w:r>
          </w:p>
          <w:p w14:paraId="346D7E9D" w14:textId="77777777" w:rsidR="003D14BB" w:rsidRPr="001D38BE" w:rsidRDefault="003D14BB" w:rsidP="001D38BE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Техническая поддержка</w:t>
            </w:r>
          </w:p>
          <w:p w14:paraId="19F83352" w14:textId="77777777" w:rsidR="003D14BB" w:rsidRPr="001D38BE" w:rsidRDefault="003D14BB" w:rsidP="001D38BE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Погрузка каталогов поставщиков</w:t>
            </w:r>
          </w:p>
          <w:p w14:paraId="326F56AF" w14:textId="77777777" w:rsidR="003D14BB" w:rsidRPr="001D38BE" w:rsidRDefault="003D14BB" w:rsidP="001D38BE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Облачное хранение документации</w:t>
            </w:r>
          </w:p>
          <w:p w14:paraId="6FF35D94" w14:textId="36B394A4" w:rsidR="003D14BB" w:rsidRPr="00AD372D" w:rsidRDefault="003D14BB" w:rsidP="0022613B">
            <w:pPr>
              <w:pStyle w:val="af2"/>
              <w:numPr>
                <w:ilvl w:val="0"/>
                <w:numId w:val="9"/>
              </w:numPr>
              <w:tabs>
                <w:tab w:val="left" w:pos="317"/>
              </w:tabs>
              <w:ind w:left="33" w:hanging="33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Индивидуальные консультации по добавлению поставщиков</w:t>
            </w:r>
            <w:r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СЭД</w:t>
            </w:r>
          </w:p>
        </w:tc>
        <w:tc>
          <w:tcPr>
            <w:tcW w:w="1985" w:type="dxa"/>
          </w:tcPr>
          <w:p w14:paraId="75FA03E8" w14:textId="60A22036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Продление на 1 год  скидка 10%</w:t>
            </w:r>
          </w:p>
        </w:tc>
        <w:tc>
          <w:tcPr>
            <w:tcW w:w="2268" w:type="dxa"/>
          </w:tcPr>
          <w:p w14:paraId="2AB990F3" w14:textId="58354F97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37 800,00</w:t>
            </w:r>
          </w:p>
        </w:tc>
        <w:tc>
          <w:tcPr>
            <w:tcW w:w="2977" w:type="dxa"/>
          </w:tcPr>
          <w:p w14:paraId="5499E500" w14:textId="6919729D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108 000,00</w:t>
            </w:r>
          </w:p>
        </w:tc>
      </w:tr>
      <w:tr w:rsidR="003D14BB" w:rsidRPr="001D38BE" w14:paraId="2B418A1C" w14:textId="77777777" w:rsidTr="00575E8D">
        <w:tc>
          <w:tcPr>
            <w:tcW w:w="1668" w:type="dxa"/>
            <w:vMerge/>
          </w:tcPr>
          <w:p w14:paraId="2A61349E" w14:textId="77777777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/>
          </w:tcPr>
          <w:p w14:paraId="24531A9E" w14:textId="77777777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0448DEE8" w14:textId="3D4E8214" w:rsidR="003D14BB" w:rsidRPr="001D38BE" w:rsidRDefault="00575E8D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 xml:space="preserve">Продление на </w:t>
            </w:r>
            <w:r w:rsidR="003D14B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2 год и последующие годы скидка 20%</w:t>
            </w:r>
          </w:p>
        </w:tc>
        <w:tc>
          <w:tcPr>
            <w:tcW w:w="2268" w:type="dxa"/>
          </w:tcPr>
          <w:p w14:paraId="431D4218" w14:textId="764E95AE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33 600,00</w:t>
            </w:r>
          </w:p>
        </w:tc>
        <w:tc>
          <w:tcPr>
            <w:tcW w:w="2977" w:type="dxa"/>
          </w:tcPr>
          <w:p w14:paraId="40F8BD7B" w14:textId="36879FE1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96 000,00</w:t>
            </w:r>
          </w:p>
        </w:tc>
      </w:tr>
      <w:tr w:rsidR="003D14BB" w:rsidRPr="003D14BB" w14:paraId="0FF7A7A2" w14:textId="77777777" w:rsidTr="00AD16D9">
        <w:tc>
          <w:tcPr>
            <w:tcW w:w="1668" w:type="dxa"/>
            <w:vMerge/>
          </w:tcPr>
          <w:p w14:paraId="5C0D99AC" w14:textId="77777777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/>
          </w:tcPr>
          <w:p w14:paraId="27C5571F" w14:textId="77777777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7230" w:type="dxa"/>
            <w:gridSpan w:val="3"/>
          </w:tcPr>
          <w:p w14:paraId="41519264" w14:textId="0B24FEDA" w:rsidR="003D14BB" w:rsidRPr="003D14BB" w:rsidRDefault="003D14BB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 w:rsidRPr="003D14B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При докупке доплачиваться разница между тарифами</w:t>
            </w:r>
          </w:p>
        </w:tc>
      </w:tr>
      <w:tr w:rsidR="003D14BB" w:rsidRPr="001D38BE" w14:paraId="41549407" w14:textId="568521E5" w:rsidTr="00575E8D">
        <w:tc>
          <w:tcPr>
            <w:tcW w:w="1668" w:type="dxa"/>
            <w:vMerge w:val="restart"/>
          </w:tcPr>
          <w:p w14:paraId="1BE721A1" w14:textId="60E9E681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  <w:t xml:space="preserve"> «MAX»</w:t>
            </w:r>
          </w:p>
          <w:p w14:paraId="5345C9B5" w14:textId="1642DCBB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 w:val="restart"/>
          </w:tcPr>
          <w:p w14:paraId="73ADE3D8" w14:textId="77777777" w:rsidR="003D14BB" w:rsidRPr="001D38BE" w:rsidRDefault="003D14BB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Контроль и мониторинг цен</w:t>
            </w:r>
          </w:p>
          <w:p w14:paraId="2ECB2F56" w14:textId="77777777" w:rsidR="003D14BB" w:rsidRPr="001D38BE" w:rsidRDefault="003D14BB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База данных товаров более 300 поставщиков</w:t>
            </w:r>
          </w:p>
          <w:p w14:paraId="4F2FB9B6" w14:textId="77777777" w:rsidR="003D14BB" w:rsidRPr="001D38BE" w:rsidRDefault="003D14BB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Конъектурный анализ по N 421/ПР приказа Минстроя РФ от 04.08.2020</w:t>
            </w:r>
          </w:p>
          <w:p w14:paraId="67DCB07E" w14:textId="77777777" w:rsidR="003D14BB" w:rsidRPr="001D38BE" w:rsidRDefault="003D14BB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Подготовка производственной документации к сертификации</w:t>
            </w:r>
          </w:p>
          <w:p w14:paraId="7B55D25B" w14:textId="77777777" w:rsidR="003D14BB" w:rsidRPr="001D38BE" w:rsidRDefault="003D14BB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Автоматический подбор аналогов</w:t>
            </w:r>
          </w:p>
          <w:p w14:paraId="2F29B4BE" w14:textId="77777777" w:rsidR="003D14BB" w:rsidRPr="001D38BE" w:rsidRDefault="003D14BB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Оповещение по изменению цены</w:t>
            </w:r>
          </w:p>
          <w:p w14:paraId="11BABA0B" w14:textId="77777777" w:rsidR="003D14BB" w:rsidRPr="001D38BE" w:rsidRDefault="003D14BB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Техническая поддержка</w:t>
            </w:r>
          </w:p>
          <w:p w14:paraId="335587CD" w14:textId="77777777" w:rsidR="003D14BB" w:rsidRPr="001D38BE" w:rsidRDefault="003D14BB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Погрузка каталогов поставщиков</w:t>
            </w:r>
          </w:p>
          <w:p w14:paraId="61E8F282" w14:textId="77777777" w:rsidR="003D14BB" w:rsidRPr="001D38BE" w:rsidRDefault="003D14BB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Облачное хранение документации</w:t>
            </w:r>
          </w:p>
          <w:p w14:paraId="6D8D3873" w14:textId="427509CF" w:rsidR="003D14BB" w:rsidRPr="001D38BE" w:rsidRDefault="003D14BB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Индивидуальные консультации по добавлению поставщиков</w:t>
            </w:r>
            <w:r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СЭД</w:t>
            </w:r>
          </w:p>
          <w:p w14:paraId="7C706B43" w14:textId="77777777" w:rsidR="003D14BB" w:rsidRPr="001D38BE" w:rsidRDefault="003D14BB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Интеграции товаров в </w:t>
            </w:r>
            <w:proofErr w:type="spellStart"/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маркетплейс</w:t>
            </w:r>
            <w:proofErr w:type="spellEnd"/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wildberrisre</w:t>
            </w:r>
            <w:proofErr w:type="spellEnd"/>
          </w:p>
          <w:p w14:paraId="03DC82CD" w14:textId="77777777" w:rsidR="003D14BB" w:rsidRPr="001D38BE" w:rsidRDefault="003D14BB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 xml:space="preserve">Интеграции товаров в </w:t>
            </w:r>
            <w:proofErr w:type="spellStart"/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armdl.shop</w:t>
            </w:r>
            <w:proofErr w:type="spellEnd"/>
          </w:p>
          <w:p w14:paraId="58CEFE87" w14:textId="3D929CCF" w:rsidR="003D14BB" w:rsidRPr="001D38BE" w:rsidRDefault="003D14BB" w:rsidP="00AD372D">
            <w:pPr>
              <w:pStyle w:val="af2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1D38BE"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Интеграции товаров в собственный интернет магазин</w:t>
            </w:r>
          </w:p>
        </w:tc>
        <w:tc>
          <w:tcPr>
            <w:tcW w:w="1985" w:type="dxa"/>
          </w:tcPr>
          <w:p w14:paraId="47A88851" w14:textId="316FA2B5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Продление на 1 год  скидка 10%</w:t>
            </w:r>
          </w:p>
        </w:tc>
        <w:tc>
          <w:tcPr>
            <w:tcW w:w="2268" w:type="dxa"/>
          </w:tcPr>
          <w:p w14:paraId="56E51DB6" w14:textId="58A39158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45 000,00</w:t>
            </w:r>
          </w:p>
        </w:tc>
        <w:tc>
          <w:tcPr>
            <w:tcW w:w="2977" w:type="dxa"/>
          </w:tcPr>
          <w:p w14:paraId="0476728F" w14:textId="23EDB6C2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126 000,00</w:t>
            </w:r>
          </w:p>
        </w:tc>
      </w:tr>
      <w:tr w:rsidR="003D14BB" w:rsidRPr="001D38BE" w14:paraId="7A7BF115" w14:textId="77777777" w:rsidTr="00575E8D">
        <w:tc>
          <w:tcPr>
            <w:tcW w:w="1668" w:type="dxa"/>
            <w:vMerge/>
          </w:tcPr>
          <w:p w14:paraId="41D0F929" w14:textId="77777777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/>
          </w:tcPr>
          <w:p w14:paraId="6F3EAA5D" w14:textId="77777777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E34CD3D" w14:textId="023881A5" w:rsidR="003D14BB" w:rsidRPr="001D38BE" w:rsidRDefault="00575E8D" w:rsidP="0022613B">
            <w:pPr>
              <w:pStyle w:val="af2"/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 xml:space="preserve">Продление на </w:t>
            </w:r>
            <w:r w:rsidR="003D14B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2 год и последующие годы скидка 20%</w:t>
            </w:r>
          </w:p>
        </w:tc>
        <w:tc>
          <w:tcPr>
            <w:tcW w:w="2268" w:type="dxa"/>
          </w:tcPr>
          <w:p w14:paraId="70A5D0EF" w14:textId="74C420F6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40 000,00</w:t>
            </w:r>
          </w:p>
        </w:tc>
        <w:tc>
          <w:tcPr>
            <w:tcW w:w="2977" w:type="dxa"/>
          </w:tcPr>
          <w:p w14:paraId="06A43C84" w14:textId="3D8A75EE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ru-RU"/>
              </w:rPr>
              <w:t>112 000,00</w:t>
            </w:r>
          </w:p>
        </w:tc>
      </w:tr>
      <w:tr w:rsidR="003D14BB" w:rsidRPr="003D14BB" w14:paraId="7EAD580D" w14:textId="77777777" w:rsidTr="0046349A">
        <w:trPr>
          <w:trHeight w:val="596"/>
        </w:trPr>
        <w:tc>
          <w:tcPr>
            <w:tcW w:w="1668" w:type="dxa"/>
            <w:vMerge/>
          </w:tcPr>
          <w:p w14:paraId="27E2D8A5" w14:textId="77777777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  <w:lang w:val="ru-RU"/>
              </w:rPr>
            </w:pPr>
          </w:p>
        </w:tc>
        <w:tc>
          <w:tcPr>
            <w:tcW w:w="6945" w:type="dxa"/>
            <w:vMerge/>
          </w:tcPr>
          <w:p w14:paraId="628D46DD" w14:textId="77777777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</w:p>
        </w:tc>
        <w:tc>
          <w:tcPr>
            <w:tcW w:w="7230" w:type="dxa"/>
            <w:gridSpan w:val="3"/>
          </w:tcPr>
          <w:p w14:paraId="061739DB" w14:textId="4CF60BAF" w:rsidR="003D14BB" w:rsidRPr="001D38BE" w:rsidRDefault="003D14BB" w:rsidP="0022613B">
            <w:pPr>
              <w:pStyle w:val="af2"/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r w:rsidRPr="003D14BB">
              <w:rPr>
                <w:rFonts w:asciiTheme="majorHAnsi" w:hAnsiTheme="majorHAnsi" w:cstheme="majorHAnsi"/>
                <w:color w:val="4472C4" w:themeColor="accent1"/>
                <w:sz w:val="20"/>
                <w:szCs w:val="20"/>
                <w:lang w:val="ru-RU"/>
              </w:rPr>
              <w:t>При докупке доплачиваться разница между тарифами</w:t>
            </w:r>
          </w:p>
        </w:tc>
      </w:tr>
    </w:tbl>
    <w:p w14:paraId="0C4A9521" w14:textId="77777777" w:rsidR="00812546" w:rsidRPr="00812546" w:rsidRDefault="00812546" w:rsidP="007078BA">
      <w:pPr>
        <w:spacing w:after="0"/>
        <w:rPr>
          <w:rFonts w:cstheme="minorHAnsi"/>
          <w:sz w:val="2"/>
          <w:szCs w:val="2"/>
          <w:lang w:val="ru-RU"/>
        </w:rPr>
      </w:pPr>
    </w:p>
    <w:p w14:paraId="70E0F37B" w14:textId="00E99AB1" w:rsidR="00BB1220" w:rsidRPr="00812546" w:rsidRDefault="00BB1220" w:rsidP="009D03B3">
      <w:pPr>
        <w:spacing w:after="0"/>
        <w:rPr>
          <w:rFonts w:cstheme="minorHAnsi"/>
          <w:sz w:val="2"/>
          <w:szCs w:val="2"/>
          <w:lang w:val="ru-RU"/>
        </w:rPr>
      </w:pPr>
    </w:p>
    <w:sectPr w:rsidR="00BB1220" w:rsidRPr="00812546" w:rsidSect="00AD372D">
      <w:headerReference w:type="default" r:id="rId9"/>
      <w:pgSz w:w="16838" w:h="11906" w:orient="landscape" w:code="9"/>
      <w:pgMar w:top="426" w:right="108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E202E" w14:textId="77777777" w:rsidR="00127E75" w:rsidRDefault="00127E75" w:rsidP="00025008">
      <w:pPr>
        <w:spacing w:after="0" w:line="240" w:lineRule="auto"/>
      </w:pPr>
      <w:r>
        <w:separator/>
      </w:r>
    </w:p>
  </w:endnote>
  <w:endnote w:type="continuationSeparator" w:id="0">
    <w:p w14:paraId="5B78F7C9" w14:textId="77777777" w:rsidR="00127E75" w:rsidRDefault="00127E75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95EFA" w14:textId="77777777" w:rsidR="00127E75" w:rsidRDefault="00127E75" w:rsidP="00025008">
      <w:pPr>
        <w:spacing w:after="0" w:line="240" w:lineRule="auto"/>
      </w:pPr>
      <w:r>
        <w:separator/>
      </w:r>
    </w:p>
  </w:footnote>
  <w:footnote w:type="continuationSeparator" w:id="0">
    <w:p w14:paraId="5B22A4B1" w14:textId="77777777" w:rsidR="00127E75" w:rsidRDefault="00127E75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A1CD1" w14:textId="5EA89ACE" w:rsidR="00096E54" w:rsidRPr="002C01F7" w:rsidRDefault="00096E54" w:rsidP="00025008">
    <w:pPr>
      <w:pStyle w:val="a3"/>
      <w:tabs>
        <w:tab w:val="clear" w:pos="936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34D"/>
    <w:multiLevelType w:val="hybridMultilevel"/>
    <w:tmpl w:val="E8C2F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1BEA"/>
    <w:multiLevelType w:val="hybridMultilevel"/>
    <w:tmpl w:val="0B74C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495F"/>
    <w:multiLevelType w:val="hybridMultilevel"/>
    <w:tmpl w:val="29D4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0606C"/>
    <w:multiLevelType w:val="hybridMultilevel"/>
    <w:tmpl w:val="B6F2F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A0ED4"/>
    <w:multiLevelType w:val="hybridMultilevel"/>
    <w:tmpl w:val="37286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A6211"/>
    <w:multiLevelType w:val="hybridMultilevel"/>
    <w:tmpl w:val="CE947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C114F"/>
    <w:multiLevelType w:val="hybridMultilevel"/>
    <w:tmpl w:val="47F03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F4864"/>
    <w:multiLevelType w:val="hybridMultilevel"/>
    <w:tmpl w:val="AD3EB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216A4"/>
    <w:multiLevelType w:val="hybridMultilevel"/>
    <w:tmpl w:val="A8EE2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B75A4"/>
    <w:multiLevelType w:val="hybridMultilevel"/>
    <w:tmpl w:val="BE6A6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DcysTA2szA1MDJX0lEKTi0uzszPAykwNq4FANyv4sktAAAA"/>
  </w:docVars>
  <w:rsids>
    <w:rsidRoot w:val="00025008"/>
    <w:rsid w:val="000116C3"/>
    <w:rsid w:val="0001778F"/>
    <w:rsid w:val="00025008"/>
    <w:rsid w:val="0004558F"/>
    <w:rsid w:val="00066F40"/>
    <w:rsid w:val="00076830"/>
    <w:rsid w:val="00096E54"/>
    <w:rsid w:val="000C014A"/>
    <w:rsid w:val="000C116F"/>
    <w:rsid w:val="000C1819"/>
    <w:rsid w:val="00127E75"/>
    <w:rsid w:val="00133F3C"/>
    <w:rsid w:val="00134413"/>
    <w:rsid w:val="001646CB"/>
    <w:rsid w:val="0018020B"/>
    <w:rsid w:val="001A0C86"/>
    <w:rsid w:val="001D38BE"/>
    <w:rsid w:val="001E7E9E"/>
    <w:rsid w:val="00201A5D"/>
    <w:rsid w:val="002226F4"/>
    <w:rsid w:val="00225C52"/>
    <w:rsid w:val="0022613B"/>
    <w:rsid w:val="0022696D"/>
    <w:rsid w:val="00233D2A"/>
    <w:rsid w:val="00241AA5"/>
    <w:rsid w:val="00281C84"/>
    <w:rsid w:val="002A34C1"/>
    <w:rsid w:val="002B0324"/>
    <w:rsid w:val="002B7EC8"/>
    <w:rsid w:val="002C01F7"/>
    <w:rsid w:val="002C397E"/>
    <w:rsid w:val="00326E95"/>
    <w:rsid w:val="003369DC"/>
    <w:rsid w:val="00342824"/>
    <w:rsid w:val="00354221"/>
    <w:rsid w:val="003900C8"/>
    <w:rsid w:val="00396B47"/>
    <w:rsid w:val="003B4383"/>
    <w:rsid w:val="003D14BB"/>
    <w:rsid w:val="003F5176"/>
    <w:rsid w:val="004624FD"/>
    <w:rsid w:val="00462DDA"/>
    <w:rsid w:val="00463E99"/>
    <w:rsid w:val="004A1E89"/>
    <w:rsid w:val="004B6A70"/>
    <w:rsid w:val="004B6B4E"/>
    <w:rsid w:val="004C6CBF"/>
    <w:rsid w:val="004D21B8"/>
    <w:rsid w:val="004E1E50"/>
    <w:rsid w:val="00575E8D"/>
    <w:rsid w:val="005A2ACB"/>
    <w:rsid w:val="005D6D20"/>
    <w:rsid w:val="005F0027"/>
    <w:rsid w:val="005F2A8E"/>
    <w:rsid w:val="005F2B1B"/>
    <w:rsid w:val="00614671"/>
    <w:rsid w:val="00620870"/>
    <w:rsid w:val="006514D0"/>
    <w:rsid w:val="00681862"/>
    <w:rsid w:val="006B33D7"/>
    <w:rsid w:val="006B5985"/>
    <w:rsid w:val="006C27FE"/>
    <w:rsid w:val="00716AB3"/>
    <w:rsid w:val="00782B9B"/>
    <w:rsid w:val="0078624F"/>
    <w:rsid w:val="00786CCD"/>
    <w:rsid w:val="007922A7"/>
    <w:rsid w:val="007A0B79"/>
    <w:rsid w:val="007B1F2A"/>
    <w:rsid w:val="007F02C0"/>
    <w:rsid w:val="00812546"/>
    <w:rsid w:val="00822600"/>
    <w:rsid w:val="00830903"/>
    <w:rsid w:val="0084762B"/>
    <w:rsid w:val="00862B37"/>
    <w:rsid w:val="00873E0C"/>
    <w:rsid w:val="008C6E2C"/>
    <w:rsid w:val="008E1B81"/>
    <w:rsid w:val="00924D6B"/>
    <w:rsid w:val="00926C13"/>
    <w:rsid w:val="00945904"/>
    <w:rsid w:val="00955BCC"/>
    <w:rsid w:val="009563D2"/>
    <w:rsid w:val="009724DF"/>
    <w:rsid w:val="00981384"/>
    <w:rsid w:val="0098739B"/>
    <w:rsid w:val="009A0ECA"/>
    <w:rsid w:val="009A57FF"/>
    <w:rsid w:val="009B7422"/>
    <w:rsid w:val="009D03B3"/>
    <w:rsid w:val="009E6897"/>
    <w:rsid w:val="009F38C9"/>
    <w:rsid w:val="00A310DF"/>
    <w:rsid w:val="00A66F94"/>
    <w:rsid w:val="00A76834"/>
    <w:rsid w:val="00A80844"/>
    <w:rsid w:val="00A83A36"/>
    <w:rsid w:val="00AA0370"/>
    <w:rsid w:val="00AD372D"/>
    <w:rsid w:val="00AD49A7"/>
    <w:rsid w:val="00AD728D"/>
    <w:rsid w:val="00B24FCF"/>
    <w:rsid w:val="00B3605A"/>
    <w:rsid w:val="00B61794"/>
    <w:rsid w:val="00B72328"/>
    <w:rsid w:val="00B93539"/>
    <w:rsid w:val="00BA6BB1"/>
    <w:rsid w:val="00BB1220"/>
    <w:rsid w:val="00BB5576"/>
    <w:rsid w:val="00BC1E66"/>
    <w:rsid w:val="00C05444"/>
    <w:rsid w:val="00C1590A"/>
    <w:rsid w:val="00C3620D"/>
    <w:rsid w:val="00C81159"/>
    <w:rsid w:val="00C84F0B"/>
    <w:rsid w:val="00CA4DCF"/>
    <w:rsid w:val="00CC29CF"/>
    <w:rsid w:val="00CD667A"/>
    <w:rsid w:val="00CE1356"/>
    <w:rsid w:val="00D06D1B"/>
    <w:rsid w:val="00D3118B"/>
    <w:rsid w:val="00D32BF9"/>
    <w:rsid w:val="00D45559"/>
    <w:rsid w:val="00D51637"/>
    <w:rsid w:val="00D707B6"/>
    <w:rsid w:val="00D85184"/>
    <w:rsid w:val="00D853F8"/>
    <w:rsid w:val="00D90D05"/>
    <w:rsid w:val="00DC7B74"/>
    <w:rsid w:val="00DD2AE0"/>
    <w:rsid w:val="00E11C79"/>
    <w:rsid w:val="00E35451"/>
    <w:rsid w:val="00E976C5"/>
    <w:rsid w:val="00EE33EB"/>
    <w:rsid w:val="00EF1F67"/>
    <w:rsid w:val="00EF4F68"/>
    <w:rsid w:val="00F030A8"/>
    <w:rsid w:val="00F22554"/>
    <w:rsid w:val="00F576A8"/>
    <w:rsid w:val="00F74AC8"/>
    <w:rsid w:val="00F94F8D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51097"/>
  <w15:docId w15:val="{11C2F161-76C8-4BCE-BAF6-52BB0767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008"/>
  </w:style>
  <w:style w:type="paragraph" w:styleId="a5">
    <w:name w:val="footer"/>
    <w:basedOn w:val="a"/>
    <w:link w:val="a6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5008"/>
  </w:style>
  <w:style w:type="paragraph" w:styleId="a7">
    <w:name w:val="Normal (Web)"/>
    <w:basedOn w:val="a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25008"/>
    <w:rPr>
      <w:color w:val="0000FF"/>
      <w:u w:val="single"/>
    </w:rPr>
  </w:style>
  <w:style w:type="table" w:styleId="a9">
    <w:name w:val="Table Grid"/>
    <w:basedOn w:val="a1"/>
    <w:uiPriority w:val="39"/>
    <w:rsid w:val="00CE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557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B557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B557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557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B557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B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B5576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0C1819"/>
    <w:pPr>
      <w:ind w:left="720"/>
      <w:contextualSpacing/>
    </w:pPr>
  </w:style>
  <w:style w:type="paragraph" w:styleId="af2">
    <w:name w:val="No Spacing"/>
    <w:uiPriority w:val="1"/>
    <w:qFormat/>
    <w:rsid w:val="006B5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C9DA6-632A-4D44-8E02-A2656A26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Ong</dc:creator>
  <cp:lastModifiedBy>Максим Норин</cp:lastModifiedBy>
  <cp:revision>2</cp:revision>
  <dcterms:created xsi:type="dcterms:W3CDTF">2022-03-14T07:40:00Z</dcterms:created>
  <dcterms:modified xsi:type="dcterms:W3CDTF">2022-03-14T07:40:00Z</dcterms:modified>
</cp:coreProperties>
</file>